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D0" w:rsidRPr="00265171" w:rsidRDefault="006C36D0" w:rsidP="006C36D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65171">
        <w:rPr>
          <w:rFonts w:ascii="Times New Roman" w:hAnsi="Times New Roman"/>
          <w:b/>
          <w:i/>
          <w:sz w:val="24"/>
          <w:szCs w:val="24"/>
        </w:rPr>
        <w:t>Список утвержденных научно-медицинских разработок за 2021 год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395"/>
        <w:gridCol w:w="3260"/>
        <w:gridCol w:w="2835"/>
      </w:tblGrid>
      <w:tr w:rsidR="006C36D0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D0" w:rsidRDefault="006C3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D0" w:rsidRDefault="006C3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научно-методической разработки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D0" w:rsidRDefault="006C3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D0" w:rsidRDefault="006C3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Организация-разработчик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Default="006C3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утверждения, номер протокола (заключения)</w:t>
            </w:r>
          </w:p>
          <w:p w:rsidR="006C36D0" w:rsidRDefault="006C36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Хирургическое лечение больных с повреждениями позвоночника с применением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интраоперационной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компьютерной томографии и навигационной станции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StealthStation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C" w:rsidRDefault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Мухаметжанов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172C" w:rsidRDefault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Бекарисов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172C" w:rsidRDefault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Карибаев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C36D0" w:rsidRPr="0019172C" w:rsidRDefault="0019172C" w:rsidP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Дюсенбаев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38279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ННЦТиО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имени академика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Батпенова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</w:t>
            </w:r>
            <w:r w:rsidRPr="00862F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269 </w:t>
            </w:r>
            <w:r w:rsidRPr="00862FD7">
              <w:rPr>
                <w:rFonts w:ascii="Times New Roman" w:hAnsi="Times New Roman"/>
                <w:sz w:val="24"/>
                <w:szCs w:val="24"/>
              </w:rPr>
              <w:t>от 25.02.2021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Рекомендации по диагностике и лечению тромбоза глубоких вен и тромбоэмболии легочных артерий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C" w:rsidRDefault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Сугралиев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А.Б., </w:t>
            </w:r>
          </w:p>
          <w:p w:rsidR="006C36D0" w:rsidRPr="0019172C" w:rsidRDefault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Актаева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им. С.Д.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</w:t>
            </w:r>
            <w:r w:rsidRPr="00862F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268 </w:t>
            </w:r>
            <w:r w:rsidRPr="00862FD7">
              <w:rPr>
                <w:rFonts w:ascii="Times New Roman" w:hAnsi="Times New Roman"/>
                <w:sz w:val="24"/>
                <w:szCs w:val="24"/>
              </w:rPr>
              <w:t>от 25.02.2021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Цирроз печени и его двадцать клинически значимых осложнений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Нерсесов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Раисова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Джумабаева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им. С.Д.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№271 от 03.03.2021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Изъятие почки от посмертного донора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2C" w:rsidRPr="0019172C" w:rsidRDefault="0019172C" w:rsidP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Баймаханов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Б.Б.,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Медеубеков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У.Ш.,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Чорманов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А.Т.,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Аубакирова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А.Т., </w:t>
            </w:r>
          </w:p>
          <w:p w:rsidR="006C36D0" w:rsidRPr="0019172C" w:rsidRDefault="0019172C" w:rsidP="0019172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Сырымов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Ж.М.,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Мададов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И.К.,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Дабылтаева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К.С.,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Белгибаев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Е.Б., Набиев Е.С., 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Дакенова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6C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АО «ННЦХ им. А.Н.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Сызганова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30C28" w:rsidP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№273 от 29.</w:t>
            </w:r>
            <w:r w:rsidR="0019172C" w:rsidRPr="00862FD7">
              <w:rPr>
                <w:rFonts w:ascii="Times New Roman" w:hAnsi="Times New Roman"/>
                <w:sz w:val="24"/>
                <w:szCs w:val="24"/>
              </w:rPr>
              <w:t>03.2021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Стратификация операционного риска у пациентов кардиохирургического профиля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130C28" w:rsidP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Сагатов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6C3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АО «ННЦХ им. А.Н.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Сызганова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30C28" w:rsidP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№274 от 29.03.2021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Лучевая диагностика COVID-19 ассоциированной пневмонии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8" w:rsidRDefault="00130C28" w:rsidP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28">
              <w:rPr>
                <w:rFonts w:ascii="Times New Roman" w:hAnsi="Times New Roman"/>
                <w:sz w:val="24"/>
                <w:szCs w:val="24"/>
              </w:rPr>
              <w:t xml:space="preserve">Ж.Ж.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Жолдыбай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C28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Загуровская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30C28" w:rsidRPr="00130C28" w:rsidRDefault="00130C28" w:rsidP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28">
              <w:rPr>
                <w:rFonts w:ascii="Times New Roman" w:hAnsi="Times New Roman"/>
                <w:sz w:val="24"/>
                <w:szCs w:val="24"/>
              </w:rPr>
              <w:t xml:space="preserve">Ж.К.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Жакенова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C28"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Дуйсенова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30C28" w:rsidRDefault="00130C28" w:rsidP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28">
              <w:rPr>
                <w:rFonts w:ascii="Times New Roman" w:hAnsi="Times New Roman"/>
                <w:sz w:val="24"/>
                <w:szCs w:val="24"/>
              </w:rPr>
              <w:t xml:space="preserve">Д.К.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Толешбаев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>, Е.В. Филиппенко,</w:t>
            </w:r>
          </w:p>
          <w:p w:rsidR="006C36D0" w:rsidRPr="0019172C" w:rsidRDefault="00130C28" w:rsidP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28">
              <w:rPr>
                <w:rFonts w:ascii="Times New Roman" w:hAnsi="Times New Roman"/>
                <w:sz w:val="24"/>
                <w:szCs w:val="24"/>
              </w:rPr>
              <w:t xml:space="preserve"> С.Ж.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Әшімбеков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НАО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С.Д.Асфендиярова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№280 от 23.06.2021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Особенности подготовки </w:t>
            </w:r>
          </w:p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и проведение экспериментальных нейрохирургических операций на кроликах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8" w:rsidRPr="00130C28" w:rsidRDefault="00130C28" w:rsidP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Доскалиев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А.Ж., Мустафин Х.А., </w:t>
            </w:r>
          </w:p>
          <w:p w:rsidR="006C36D0" w:rsidRPr="0019172C" w:rsidRDefault="00130C28" w:rsidP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28">
              <w:rPr>
                <w:rFonts w:ascii="Times New Roman" w:hAnsi="Times New Roman"/>
                <w:sz w:val="24"/>
                <w:szCs w:val="24"/>
              </w:rPr>
              <w:t xml:space="preserve">Мусабеков И.К.,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Сатов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Национальный центр нейрохирургии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№276 от 15.04.2021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Противовирусная терапия хронического вирусного гепатита с</w:t>
            </w:r>
          </w:p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до и после трансплантации печени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28">
              <w:rPr>
                <w:rFonts w:ascii="Times New Roman" w:hAnsi="Times New Roman"/>
                <w:sz w:val="24"/>
                <w:szCs w:val="24"/>
              </w:rPr>
              <w:t>Ильясова Б.С.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АО «ННЦХ им. А.Н.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Сызганова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№272 от 22.03.2021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Диагностика и комплексная терапия</w:t>
            </w:r>
          </w:p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метастазов рака молочной железы в головной мозг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28" w:rsidRPr="00130C28" w:rsidRDefault="00130C28" w:rsidP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Кайдарова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Д.Р.,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Чичуа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Н.А., Ким В.Б.,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Смагулова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К.К.,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Жолдыбай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Ж.Ж., </w:t>
            </w:r>
          </w:p>
          <w:p w:rsidR="006C36D0" w:rsidRPr="0019172C" w:rsidRDefault="00130C28" w:rsidP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Е.А.,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Алмабек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Казахский научно-исследовательский институт онкологии и радиологии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№275 от 15.04.2021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Кобылье молоко: лечебно-диетические свойства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Бимбетов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Б.Р.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РГП Больница медицинского центра Управления делами Президента 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№277 от 25.05.2021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Сборник эндоскопических классификаций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Батырбеков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 К.У.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B97D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№283 от 23.08.2021 г</w:t>
            </w:r>
          </w:p>
        </w:tc>
      </w:tr>
      <w:tr w:rsidR="00265171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6C36D0" w:rsidP="0026517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Вопросы экспертизы опьянений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28">
              <w:rPr>
                <w:rFonts w:ascii="Times New Roman" w:hAnsi="Times New Roman"/>
                <w:sz w:val="24"/>
                <w:szCs w:val="24"/>
              </w:rPr>
              <w:t xml:space="preserve">С.Р.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Мусиновым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 xml:space="preserve">,  М.В. Прилуцкой, А.А. </w:t>
            </w:r>
            <w:proofErr w:type="spellStart"/>
            <w:r w:rsidRPr="00130C28">
              <w:rPr>
                <w:rFonts w:ascii="Times New Roman" w:hAnsi="Times New Roman"/>
                <w:sz w:val="24"/>
                <w:szCs w:val="24"/>
              </w:rPr>
              <w:t>Кусаиновым</w:t>
            </w:r>
            <w:proofErr w:type="spellEnd"/>
            <w:r w:rsidRPr="00130C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19172C" w:rsidRDefault="00B97D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D0" w:rsidRPr="00862FD7" w:rsidRDefault="00130C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№279 от 23.06.2021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Эпидемиология предраковых заболеваний за последние годы (2010-2020гг.)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7B8">
              <w:rPr>
                <w:rFonts w:ascii="Times New Roman" w:hAnsi="Times New Roman"/>
                <w:sz w:val="24"/>
                <w:szCs w:val="24"/>
              </w:rPr>
              <w:t>Тажибаева</w:t>
            </w:r>
            <w:proofErr w:type="spellEnd"/>
            <w:r w:rsidRPr="009337B8"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казахско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– турецкий университет имени Ходжи Ахмета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Ясави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№287 от 29.09.2021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«Заболевания аорты и периферических артерий» (учебное пособие для курсантов, резидентов)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Султаналиев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Сагандыков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№294 от 05.11.2021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Гендерное насилие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Умбетжанова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Общественный фонд “WEF “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Orkendeu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№289 от 06.10.2021г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Хирургическое лечение аноректальных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мальформации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Ахпаров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Н.Н., 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Афлатонов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Н.Б., 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Ахтаров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К.М.,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Оразалинов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А.Ж.,  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Калабаева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Научного центра педиатрии и детской хирургии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№285 от 10.09.2021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Диагностика и хирургическое лечение атрезии пищевода у детей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Ахпаров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Н.Н.,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Каукенбаева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Г.Т.,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Оразалинов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Научного центра педиатрии и детской хирургии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№284 от 10.09.2021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Низкодозная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компьютерная томография в ранней диагностике рака легкого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Кайдарова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Д.Р., Панина А.С.,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Жолдыбай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Ж.Ж.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Казахский научно-исследовательский институт онкологии и радиологии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№282 от 23.08.2021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Атлас визуального осмотра шейки матки с уксусной кислотой для скрининга, дифференцировки и оценки для лечения (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Lyon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Agency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on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Cancer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. IARC)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>А.Ф. Шакирова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№296 от 05.11.2021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Трансплантация гемопоэтических </w:t>
            </w:r>
          </w:p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стволовых клеток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Айнабай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Кемайкин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Худайбергенова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№295 от 05.11.2021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Основы лучевой терапии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Шаназаров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Налгиева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№305 от 29.11.2021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Прoфилактика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и лечение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инфекциoнных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oслoжнений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oнкoгематoлoгии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Худайбергенoва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М.С.,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Кемайкин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Айнабай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№301 от 23.11.2021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Оценка и лечение боли у онкологических пациентов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Умбетжанов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Е.У.,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Худайбергенова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М.С.,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Торопеев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№304 от 29.11.2021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Предоперационная подготовка в онкологии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Умбетжанов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Е.У.,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Худайбергенова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М.С.,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Торопеев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№303 от 29.11.2021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Стадирование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рака поджелудочной железы с помощью компьютерной томографии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Джакипов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3E376B">
              <w:rPr>
                <w:rFonts w:ascii="Times New Roman" w:hAnsi="Times New Roman"/>
                <w:sz w:val="24"/>
                <w:szCs w:val="24"/>
              </w:rPr>
              <w:t>ексембаев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376B">
              <w:rPr>
                <w:rFonts w:ascii="Times New Roman" w:hAnsi="Times New Roman"/>
                <w:sz w:val="24"/>
                <w:szCs w:val="24"/>
              </w:rPr>
              <w:t>мангелдина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E37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С., К</w:t>
            </w:r>
            <w:r w:rsidRPr="003E376B">
              <w:rPr>
                <w:rFonts w:ascii="Times New Roman" w:hAnsi="Times New Roman"/>
                <w:sz w:val="24"/>
                <w:szCs w:val="24"/>
              </w:rPr>
              <w:t xml:space="preserve">аримов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E376B">
              <w:rPr>
                <w:rFonts w:ascii="Times New Roman" w:hAnsi="Times New Roman"/>
                <w:sz w:val="24"/>
                <w:szCs w:val="24"/>
              </w:rPr>
              <w:t>очиев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E37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№293 от 05.11.2021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Практическое клиническое руководство по трансплантации почки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Сапарбай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Д.Ж.,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Абдугафаров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Асыкбаев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М.Н.,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Худайбергенова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№299 от 22.11.2021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Диагностика и лечение опухолей почек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урманов Т.А.,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Мугалбеков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Ш.Б.,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76B">
              <w:rPr>
                <w:rFonts w:ascii="Times New Roman" w:hAnsi="Times New Roman"/>
                <w:sz w:val="24"/>
                <w:szCs w:val="24"/>
              </w:rPr>
              <w:t>Д.Р.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№306 от 07.12.2021 г</w:t>
            </w:r>
          </w:p>
        </w:tc>
      </w:tr>
      <w:tr w:rsidR="008C6B23" w:rsidTr="00862FD7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Лабораторная диагностика вируса SARS-cov-2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3E376B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 xml:space="preserve">Г.Е.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Нусупбаева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Н.Ж.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Тлеумбетова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А.С.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Муталиева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А.Ш.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Усербаев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А.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Турегелдиева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 – практический центр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9172C">
              <w:rPr>
                <w:rFonts w:ascii="Times New Roman" w:hAnsi="Times New Roman"/>
                <w:sz w:val="24"/>
                <w:szCs w:val="24"/>
              </w:rPr>
              <w:lastRenderedPageBreak/>
              <w:t>эпидемиологической экспертизы и мониторинга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lastRenderedPageBreak/>
              <w:t>№288 от 29.09.2021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Ведение хирургических пациентов с артериальной гипертензией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Молдабеков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Т.К.,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Бияхметова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ТОО «Национальный научный онкологический центр».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№309 от 07.12.2021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«Технологии оценки эффективности и анализа воздействия систем здравоохранения»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Кошербаева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МаríadelCarmenVilariño-lópez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YolandaPena-Boquete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А.Самамбаева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Жораев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КазНМУ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им. С.Д.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Асфендиярова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№291 от 28.10.2021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Инсультная служба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казахстана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: организация, состояние, пути и перспективы развития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Акшулаков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С.К.,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Адильбеков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Е.Б.,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Медуханова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АО «Национальный центр нейрохирургии»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№307 от 07.12.2021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Секвенирование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генов главного комплекса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гистосовместимости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3E376B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Тұрғанбекова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С.А. Абдрахманова, Ж.Ж.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Жанзакова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 xml:space="preserve">К.Х.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Жангазиева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РГП на ПХВ «Научно-производственный</w:t>
            </w:r>
          </w:p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 центр трансфузиологии» МЗРК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№292 от 28.10.2021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рекомендации: Проведение индивидуального подбора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гемокомпонентов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для реципиентов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 xml:space="preserve">Д.Г. </w:t>
            </w:r>
            <w:proofErr w:type="spellStart"/>
            <w:r w:rsidRPr="00862FD7">
              <w:rPr>
                <w:rFonts w:ascii="Times New Roman" w:hAnsi="Times New Roman"/>
                <w:sz w:val="24"/>
                <w:szCs w:val="24"/>
              </w:rPr>
              <w:t>Садвакасова</w:t>
            </w:r>
            <w:proofErr w:type="spellEnd"/>
            <w:r w:rsidRPr="00862FD7">
              <w:rPr>
                <w:rFonts w:ascii="Times New Roman" w:hAnsi="Times New Roman"/>
                <w:sz w:val="24"/>
                <w:szCs w:val="24"/>
              </w:rPr>
              <w:t xml:space="preserve">, Ш.Д. Мусабекова, </w:t>
            </w:r>
            <w:proofErr w:type="spellStart"/>
            <w:r w:rsidRPr="00862FD7">
              <w:rPr>
                <w:rFonts w:ascii="Times New Roman" w:hAnsi="Times New Roman"/>
                <w:sz w:val="24"/>
                <w:szCs w:val="24"/>
              </w:rPr>
              <w:t>Н.А.Тарасова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РГП на ПХВ «Научно-производственный</w:t>
            </w:r>
          </w:p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 центр трансфузиологии» МЗРК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№302 от 23.11.2021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рекомендации: Метод каскадной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плазмафильтрации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на автоматическом сепараторе крови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3E376B" w:rsidRDefault="008C6B23" w:rsidP="008C6B2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М.Е. </w:t>
            </w:r>
            <w:proofErr w:type="spellStart"/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Оспанова</w:t>
            </w:r>
            <w:proofErr w:type="spellEnd"/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Д.М. </w:t>
            </w:r>
            <w:proofErr w:type="spellStart"/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Имашпаев</w:t>
            </w:r>
            <w:proofErr w:type="spellEnd"/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А.Ш. </w:t>
            </w:r>
            <w:proofErr w:type="spellStart"/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Утюбаев</w:t>
            </w:r>
            <w:proofErr w:type="spellEnd"/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С.Д. </w:t>
            </w:r>
            <w:proofErr w:type="spellStart"/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Айтымов</w:t>
            </w:r>
            <w:proofErr w:type="spellEnd"/>
            <w:r w:rsidRPr="003E37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А.Х. Аманов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РГП на ПХВ «Научно-производственный</w:t>
            </w:r>
          </w:p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 центр трансфузиологии» МЗРК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№298 от 12.11.2021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 xml:space="preserve">Основные показатели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травматолого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-ортопедической помощи населению  Республики Казахстан в 2020 году. 20 лет  Национальному научному центру травматологии и ортопедии имени академика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Батпенова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 xml:space="preserve">Г.Н.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Бермагамбетова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  Г.К.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Джаксыбекова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ННЦТиО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имени академика 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Батпенова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№297 от 12.11.2021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Алгоритм психологического сопровождения жертв гендерного насилия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>Молчанова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Общественный фонд “WEF “</w:t>
            </w: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Orkendeu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№300 от 22.11.2021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172C">
              <w:rPr>
                <w:rFonts w:ascii="Times New Roman" w:hAnsi="Times New Roman"/>
                <w:sz w:val="24"/>
                <w:szCs w:val="24"/>
              </w:rPr>
              <w:t>Флуороцентная</w:t>
            </w:r>
            <w:proofErr w:type="spellEnd"/>
            <w:r w:rsidRPr="0019172C">
              <w:rPr>
                <w:rFonts w:ascii="Times New Roman" w:hAnsi="Times New Roman"/>
                <w:sz w:val="24"/>
                <w:szCs w:val="24"/>
              </w:rPr>
              <w:t xml:space="preserve"> диагностика кожных метастазов рака молочной железы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3E376B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 xml:space="preserve">Р.И.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Рахимжанова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В.В.Бенберин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Шаназаров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Х.Я.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Гюлов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 xml:space="preserve">Д.Е.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Туржанова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Е.И.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Жапаров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С.Б.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Смаилова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РГП «Больница медицинского центра Управления делами Президента РК»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№311 от 07.12.2021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Фотодинамическая терапия кожных метастазов рака молочной железы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Бенберин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Шаназаров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Рахимжанова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Р.И.,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Гюлов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Х.Я.,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Туржанова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Д.Е.,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Жапаров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Ташулатов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 Т.Б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РГП «Больница медицинского центра Управления делами Президента РК»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№310 от 07.12.2021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Оказание медицинской помощи подросткам в молодежных центрах здоровья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Ш.Е.Каржаубаева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Г.О.Абуова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М.И.Абдибеков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Г.А.Гребенникова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Н.А.Райымбекова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С.Т.Танирбергенов</w:t>
            </w:r>
            <w:proofErr w:type="spellEnd"/>
            <w:r w:rsidRPr="003E37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А.К.Утегенова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Фонд ООН в области народонаселения (ЮНФПА)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№312 от 07.12.2021 г</w:t>
            </w:r>
          </w:p>
        </w:tc>
      </w:tr>
      <w:tr w:rsidR="008C6B23" w:rsidTr="00862F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«Алгоритм   медицинской   реабилитации при некоторых формах злокачественных новообразований»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76B">
              <w:rPr>
                <w:rFonts w:ascii="Times New Roman" w:hAnsi="Times New Roman"/>
                <w:sz w:val="24"/>
                <w:szCs w:val="24"/>
              </w:rPr>
              <w:t xml:space="preserve">Н.Т. </w:t>
            </w:r>
            <w:proofErr w:type="spellStart"/>
            <w:r w:rsidRPr="003E376B">
              <w:rPr>
                <w:rFonts w:ascii="Times New Roman" w:hAnsi="Times New Roman"/>
                <w:sz w:val="24"/>
                <w:szCs w:val="24"/>
              </w:rPr>
              <w:t>Балтабеков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19172C" w:rsidRDefault="008C6B23" w:rsidP="008C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72C">
              <w:rPr>
                <w:rFonts w:ascii="Times New Roman" w:hAnsi="Times New Roman"/>
                <w:sz w:val="24"/>
                <w:szCs w:val="24"/>
              </w:rPr>
              <w:t>Казахский Научно Исследовательский Институт Онкологии и Радиологии»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23" w:rsidRPr="00862FD7" w:rsidRDefault="008C6B23" w:rsidP="008C6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D7">
              <w:rPr>
                <w:rFonts w:ascii="Times New Roman" w:hAnsi="Times New Roman"/>
                <w:sz w:val="24"/>
                <w:szCs w:val="24"/>
              </w:rPr>
              <w:t>№314 от 15.12.2021 г</w:t>
            </w:r>
          </w:p>
        </w:tc>
      </w:tr>
    </w:tbl>
    <w:p w:rsidR="00812E3F" w:rsidRDefault="00812E3F">
      <w:bookmarkStart w:id="0" w:name="_GoBack"/>
      <w:bookmarkEnd w:id="0"/>
    </w:p>
    <w:p w:rsidR="006C36D0" w:rsidRDefault="006C36D0"/>
    <w:sectPr w:rsidR="006C36D0" w:rsidSect="006C36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4B"/>
    <w:rsid w:val="00130C28"/>
    <w:rsid w:val="0019172C"/>
    <w:rsid w:val="00265171"/>
    <w:rsid w:val="002A084B"/>
    <w:rsid w:val="0038279D"/>
    <w:rsid w:val="003E376B"/>
    <w:rsid w:val="006C36D0"/>
    <w:rsid w:val="00734E38"/>
    <w:rsid w:val="00812E3F"/>
    <w:rsid w:val="00862FD7"/>
    <w:rsid w:val="008C6B23"/>
    <w:rsid w:val="008E4634"/>
    <w:rsid w:val="009337B8"/>
    <w:rsid w:val="00B97D88"/>
    <w:rsid w:val="00C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F0F4"/>
  <w15:chartTrackingRefBased/>
  <w15:docId w15:val="{9046AD11-2DB1-48E8-8D08-87EF71F4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6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Динара Д. Отаргалиева</cp:lastModifiedBy>
  <cp:revision>5</cp:revision>
  <dcterms:created xsi:type="dcterms:W3CDTF">2022-01-26T11:29:00Z</dcterms:created>
  <dcterms:modified xsi:type="dcterms:W3CDTF">2022-01-31T09:07:00Z</dcterms:modified>
</cp:coreProperties>
</file>